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C4AC1" w:rsidRDefault="002003E0">
      <w:pPr>
        <w:pStyle w:val="Title"/>
      </w:pPr>
      <w:r>
        <w:rPr>
          <w:rFonts w:ascii="Arial" w:eastAsia="Arial" w:hAnsi="Arial" w:cs="Arial"/>
          <w:sz w:val="28"/>
          <w:szCs w:val="28"/>
        </w:rPr>
        <w:t>IALF/WILTA Reciprocal Teacher Visit</w:t>
      </w:r>
      <w:r>
        <w:rPr>
          <w:noProof/>
        </w:rPr>
        <w:drawing>
          <wp:anchor distT="0" distB="0" distL="114300" distR="114300" simplePos="0" relativeHeight="251658240" behindDoc="0" locked="0" layoutInCell="0" hidden="0" allowOverlap="1">
            <wp:simplePos x="0" y="0"/>
            <wp:positionH relativeFrom="margin">
              <wp:posOffset>-236219</wp:posOffset>
            </wp:positionH>
            <wp:positionV relativeFrom="paragraph">
              <wp:posOffset>-340359</wp:posOffset>
            </wp:positionV>
            <wp:extent cx="1726565" cy="1028700"/>
            <wp:effectExtent l="0" t="0" r="0" b="0"/>
            <wp:wrapNone/>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a:srcRect/>
                    <a:stretch>
                      <a:fillRect/>
                    </a:stretch>
                  </pic:blipFill>
                  <pic:spPr>
                    <a:xfrm>
                      <a:off x="0" y="0"/>
                      <a:ext cx="1726565" cy="1028700"/>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5135880</wp:posOffset>
            </wp:positionH>
            <wp:positionV relativeFrom="paragraph">
              <wp:posOffset>2540</wp:posOffset>
            </wp:positionV>
            <wp:extent cx="1593215" cy="462280"/>
            <wp:effectExtent l="0" t="0" r="0" b="0"/>
            <wp:wrapNone/>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1593215" cy="462280"/>
                    </a:xfrm>
                    <a:prstGeom prst="rect">
                      <a:avLst/>
                    </a:prstGeom>
                    <a:ln/>
                  </pic:spPr>
                </pic:pic>
              </a:graphicData>
            </a:graphic>
          </wp:anchor>
        </w:drawing>
      </w:r>
    </w:p>
    <w:p w:rsidR="005C4AC1" w:rsidRDefault="002003E0">
      <w:pPr>
        <w:pStyle w:val="Title"/>
      </w:pPr>
      <w:r>
        <w:rPr>
          <w:rFonts w:ascii="Arial" w:eastAsia="Arial" w:hAnsi="Arial" w:cs="Arial"/>
          <w:sz w:val="28"/>
          <w:szCs w:val="28"/>
        </w:rPr>
        <w:t>May-June 201</w:t>
      </w:r>
      <w:r w:rsidR="004F7269">
        <w:rPr>
          <w:rFonts w:ascii="Arial" w:eastAsia="Arial" w:hAnsi="Arial" w:cs="Arial"/>
          <w:sz w:val="28"/>
          <w:szCs w:val="28"/>
        </w:rPr>
        <w:t>8</w:t>
      </w:r>
    </w:p>
    <w:p w:rsidR="005C4AC1" w:rsidRDefault="005C4AC1">
      <w:pPr>
        <w:pStyle w:val="Title"/>
      </w:pPr>
    </w:p>
    <w:p w:rsidR="005C4AC1" w:rsidRDefault="005C4AC1">
      <w:pPr>
        <w:jc w:val="center"/>
      </w:pPr>
    </w:p>
    <w:p w:rsidR="005C4AC1" w:rsidRDefault="002003E0">
      <w:pPr>
        <w:jc w:val="center"/>
      </w:pPr>
      <w:r>
        <w:rPr>
          <w:rFonts w:ascii="Arial" w:eastAsia="Arial" w:hAnsi="Arial" w:cs="Arial"/>
          <w:b/>
          <w:sz w:val="28"/>
          <w:szCs w:val="28"/>
        </w:rPr>
        <w:t>EXPRESSION OF INTEREST TO HOST</w:t>
      </w:r>
    </w:p>
    <w:p w:rsidR="005C4AC1" w:rsidRDefault="002003E0">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p>
    <w:p w:rsidR="005C4AC1" w:rsidRDefault="002003E0">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t xml:space="preserve">   </w:t>
      </w:r>
      <w:r>
        <w:rPr>
          <w:rFonts w:ascii="Arial" w:eastAsia="Arial" w:hAnsi="Arial" w:cs="Arial"/>
          <w:b/>
          <w:i/>
        </w:rPr>
        <w:t>Pak Andre – RTV 2014</w:t>
      </w:r>
    </w:p>
    <w:p w:rsidR="005C4AC1" w:rsidRDefault="005C4AC1"/>
    <w:p w:rsidR="005C4AC1" w:rsidRDefault="002003E0">
      <w:r>
        <w:rPr>
          <w:rFonts w:ascii="Arial" w:eastAsia="Arial" w:hAnsi="Arial" w:cs="Arial"/>
          <w:sz w:val="24"/>
          <w:szCs w:val="24"/>
        </w:rPr>
        <w:t>WILTA is once again seeking expressions of interest from members who wish to have an IALF teacher as a short term language assistant in their classroom for a week during Term 2 201</w:t>
      </w:r>
      <w:r w:rsidR="00073317">
        <w:rPr>
          <w:rFonts w:ascii="Arial" w:eastAsia="Arial" w:hAnsi="Arial" w:cs="Arial"/>
          <w:sz w:val="24"/>
          <w:szCs w:val="24"/>
        </w:rPr>
        <w:t>8</w:t>
      </w:r>
      <w:r>
        <w:rPr>
          <w:rFonts w:ascii="Arial" w:eastAsia="Arial" w:hAnsi="Arial" w:cs="Arial"/>
          <w:sz w:val="24"/>
          <w:szCs w:val="24"/>
        </w:rPr>
        <w:t xml:space="preserve">.  Preference will be given to applicants who are also able to host </w:t>
      </w:r>
      <w:proofErr w:type="spellStart"/>
      <w:r>
        <w:rPr>
          <w:rFonts w:ascii="Arial" w:eastAsia="Arial" w:hAnsi="Arial" w:cs="Arial"/>
          <w:sz w:val="24"/>
          <w:szCs w:val="24"/>
        </w:rPr>
        <w:t>Bapak</w:t>
      </w:r>
      <w:proofErr w:type="spellEnd"/>
      <w:r>
        <w:rPr>
          <w:rFonts w:ascii="Arial" w:eastAsia="Arial" w:hAnsi="Arial" w:cs="Arial"/>
          <w:sz w:val="24"/>
          <w:szCs w:val="24"/>
        </w:rPr>
        <w:t xml:space="preserve"> / Ibu guru in their home during their time in Western Australia, to provide or arrange adequate hospitality including all meals and transport, and to ensure that their guest feels valued and appreciated through offering a pleasant, welcoming and understanding atmosphere in their home.</w:t>
      </w:r>
      <w:r>
        <w:rPr>
          <w:noProof/>
        </w:rPr>
        <w:drawing>
          <wp:anchor distT="0" distB="0" distL="114300" distR="114300" simplePos="0" relativeHeight="251660288" behindDoc="0" locked="0" layoutInCell="0" hidden="0" allowOverlap="1">
            <wp:simplePos x="0" y="0"/>
            <wp:positionH relativeFrom="margin">
              <wp:posOffset>5303520</wp:posOffset>
            </wp:positionH>
            <wp:positionV relativeFrom="paragraph">
              <wp:posOffset>11430</wp:posOffset>
            </wp:positionV>
            <wp:extent cx="1152525" cy="1356995"/>
            <wp:effectExtent l="0" t="0" r="0" b="0"/>
            <wp:wrapSquare wrapText="bothSides" distT="0" distB="0" distL="114300" distR="114300"/>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8"/>
                    <a:srcRect/>
                    <a:stretch>
                      <a:fillRect/>
                    </a:stretch>
                  </pic:blipFill>
                  <pic:spPr>
                    <a:xfrm>
                      <a:off x="0" y="0"/>
                      <a:ext cx="1152525" cy="1356995"/>
                    </a:xfrm>
                    <a:prstGeom prst="rect">
                      <a:avLst/>
                    </a:prstGeom>
                    <a:ln/>
                  </pic:spPr>
                </pic:pic>
              </a:graphicData>
            </a:graphic>
          </wp:anchor>
        </w:drawing>
      </w:r>
    </w:p>
    <w:p w:rsidR="005C4AC1" w:rsidRDefault="005C4AC1"/>
    <w:p w:rsidR="005C4AC1" w:rsidRDefault="002003E0">
      <w:r>
        <w:rPr>
          <w:rFonts w:ascii="Arial" w:eastAsia="Arial" w:hAnsi="Arial" w:cs="Arial"/>
          <w:sz w:val="24"/>
          <w:szCs w:val="24"/>
        </w:rPr>
        <w:t>The focus of the visit will be to work in Indonesian language classes across all phases of learning, as a classroom assistant.  The RTV teacher will also be working with WILTA members in providing a professional learning session at our Term 2 Workshop.  The experience of having an RTV teacher in their classrooms has been unanimously praised and endorsed by both teachers and students alike each year since the program began.  It is a rare and motivational opportunity for our students to have contact with a native speaker of Indonesian and their culture.</w:t>
      </w:r>
    </w:p>
    <w:p w:rsidR="005C4AC1" w:rsidRDefault="005C4AC1"/>
    <w:p w:rsidR="005C4AC1" w:rsidRDefault="002003E0">
      <w:r>
        <w:rPr>
          <w:rFonts w:ascii="Arial" w:eastAsia="Arial" w:hAnsi="Arial" w:cs="Arial"/>
          <w:sz w:val="24"/>
          <w:szCs w:val="24"/>
        </w:rPr>
        <w:t>In the past few years the RTV teachers from Jakarta, Surabaya, Bali and Sumba have greatly enjoyed their oppor</w:t>
      </w:r>
      <w:r w:rsidR="004F7269">
        <w:rPr>
          <w:rFonts w:ascii="Arial" w:eastAsia="Arial" w:hAnsi="Arial" w:cs="Arial"/>
          <w:sz w:val="24"/>
          <w:szCs w:val="24"/>
        </w:rPr>
        <w:t xml:space="preserve">tunities to visit and teach in </w:t>
      </w:r>
      <w:r>
        <w:rPr>
          <w:rFonts w:ascii="Arial" w:eastAsia="Arial" w:hAnsi="Arial" w:cs="Arial"/>
          <w:sz w:val="24"/>
          <w:szCs w:val="24"/>
        </w:rPr>
        <w:t xml:space="preserve">places such as Bunbury, </w:t>
      </w:r>
      <w:proofErr w:type="spellStart"/>
      <w:r>
        <w:rPr>
          <w:rFonts w:ascii="Arial" w:eastAsia="Arial" w:hAnsi="Arial" w:cs="Arial"/>
          <w:sz w:val="24"/>
          <w:szCs w:val="24"/>
        </w:rPr>
        <w:t>Busselton</w:t>
      </w:r>
      <w:proofErr w:type="spellEnd"/>
      <w:r>
        <w:rPr>
          <w:rFonts w:ascii="Arial" w:eastAsia="Arial" w:hAnsi="Arial" w:cs="Arial"/>
          <w:sz w:val="24"/>
          <w:szCs w:val="24"/>
        </w:rPr>
        <w:t xml:space="preserve">, Rockingham, </w:t>
      </w:r>
      <w:proofErr w:type="spellStart"/>
      <w:r>
        <w:rPr>
          <w:rFonts w:ascii="Arial" w:eastAsia="Arial" w:hAnsi="Arial" w:cs="Arial"/>
          <w:sz w:val="24"/>
          <w:szCs w:val="24"/>
        </w:rPr>
        <w:t>Mandurah</w:t>
      </w:r>
      <w:proofErr w:type="spellEnd"/>
      <w:r>
        <w:rPr>
          <w:rFonts w:ascii="Arial" w:eastAsia="Arial" w:hAnsi="Arial" w:cs="Arial"/>
          <w:sz w:val="24"/>
          <w:szCs w:val="24"/>
        </w:rPr>
        <w:t xml:space="preserve">, </w:t>
      </w:r>
      <w:proofErr w:type="spellStart"/>
      <w:r>
        <w:rPr>
          <w:rFonts w:ascii="Arial" w:eastAsia="Arial" w:hAnsi="Arial" w:cs="Arial"/>
          <w:sz w:val="24"/>
          <w:szCs w:val="24"/>
        </w:rPr>
        <w:t>Geraldton</w:t>
      </w:r>
      <w:proofErr w:type="spellEnd"/>
      <w:r>
        <w:rPr>
          <w:rFonts w:ascii="Arial" w:eastAsia="Arial" w:hAnsi="Arial" w:cs="Arial"/>
          <w:sz w:val="24"/>
          <w:szCs w:val="24"/>
        </w:rPr>
        <w:t xml:space="preserve">, Northampton and </w:t>
      </w:r>
      <w:proofErr w:type="spellStart"/>
      <w:r>
        <w:rPr>
          <w:rFonts w:ascii="Arial" w:eastAsia="Arial" w:hAnsi="Arial" w:cs="Arial"/>
          <w:sz w:val="24"/>
          <w:szCs w:val="24"/>
        </w:rPr>
        <w:t>Kalbarri</w:t>
      </w:r>
      <w:proofErr w:type="spellEnd"/>
      <w:r>
        <w:rPr>
          <w:rFonts w:ascii="Arial" w:eastAsia="Arial" w:hAnsi="Arial" w:cs="Arial"/>
          <w:sz w:val="24"/>
          <w:szCs w:val="24"/>
        </w:rPr>
        <w:t>, as well as both public and private schools in the Perth metropolitan area.  Perth metropolitan and country members are also encouraged to form a “cluster” of more than one school to make the most of the travelling time involved for the RTV teacher.</w:t>
      </w:r>
    </w:p>
    <w:p w:rsidR="005C4AC1" w:rsidRDefault="005C4AC1"/>
    <w:p w:rsidR="005C4AC1" w:rsidRDefault="005C4AC1"/>
    <w:p w:rsidR="005C4AC1" w:rsidRDefault="005C4AC1"/>
    <w:p w:rsidR="005C4AC1" w:rsidRDefault="005C4AC1"/>
    <w:p w:rsidR="005C4AC1" w:rsidRDefault="002003E0">
      <w:pPr>
        <w:jc w:val="center"/>
      </w:pPr>
      <w:r>
        <w:rPr>
          <w:rFonts w:ascii="Arial" w:eastAsia="Arial" w:hAnsi="Arial" w:cs="Arial"/>
          <w:b/>
          <w:sz w:val="24"/>
          <w:szCs w:val="24"/>
          <w:u w:val="single"/>
          <w:shd w:val="clear" w:color="auto" w:fill="BDD7EE"/>
        </w:rPr>
        <w:t xml:space="preserve">The RTV to WA will occur during Weeks </w:t>
      </w:r>
      <w:r w:rsidR="004F7269">
        <w:rPr>
          <w:rFonts w:ascii="Arial" w:eastAsia="Arial" w:hAnsi="Arial" w:cs="Arial"/>
          <w:b/>
          <w:sz w:val="24"/>
          <w:szCs w:val="24"/>
          <w:u w:val="single"/>
          <w:shd w:val="clear" w:color="auto" w:fill="BDD7EE"/>
        </w:rPr>
        <w:t>2</w:t>
      </w:r>
      <w:r>
        <w:rPr>
          <w:rFonts w:ascii="Arial" w:eastAsia="Arial" w:hAnsi="Arial" w:cs="Arial"/>
          <w:b/>
          <w:sz w:val="24"/>
          <w:szCs w:val="24"/>
          <w:u w:val="single"/>
          <w:shd w:val="clear" w:color="auto" w:fill="BDD7EE"/>
        </w:rPr>
        <w:t xml:space="preserve"> to </w:t>
      </w:r>
      <w:r w:rsidR="004F7269">
        <w:rPr>
          <w:rFonts w:ascii="Arial" w:eastAsia="Arial" w:hAnsi="Arial" w:cs="Arial"/>
          <w:b/>
          <w:sz w:val="24"/>
          <w:szCs w:val="24"/>
          <w:u w:val="single"/>
          <w:shd w:val="clear" w:color="auto" w:fill="BDD7EE"/>
        </w:rPr>
        <w:t>8</w:t>
      </w:r>
      <w:r>
        <w:rPr>
          <w:rFonts w:ascii="Arial" w:eastAsia="Arial" w:hAnsi="Arial" w:cs="Arial"/>
          <w:b/>
          <w:sz w:val="24"/>
          <w:szCs w:val="24"/>
          <w:u w:val="single"/>
          <w:shd w:val="clear" w:color="auto" w:fill="BDD7EE"/>
        </w:rPr>
        <w:t xml:space="preserve"> of Term 2, 201</w:t>
      </w:r>
      <w:r w:rsidR="004F7269">
        <w:rPr>
          <w:rFonts w:ascii="Arial" w:eastAsia="Arial" w:hAnsi="Arial" w:cs="Arial"/>
          <w:b/>
          <w:sz w:val="24"/>
          <w:szCs w:val="24"/>
          <w:u w:val="single"/>
          <w:shd w:val="clear" w:color="auto" w:fill="BDD7EE"/>
        </w:rPr>
        <w:t>8</w:t>
      </w:r>
    </w:p>
    <w:p w:rsidR="005C4AC1" w:rsidRDefault="002003E0">
      <w:pPr>
        <w:jc w:val="center"/>
      </w:pPr>
      <w:r>
        <w:rPr>
          <w:rFonts w:ascii="Arial" w:eastAsia="Arial" w:hAnsi="Arial" w:cs="Arial"/>
          <w:b/>
          <w:sz w:val="24"/>
          <w:szCs w:val="24"/>
          <w:u w:val="single"/>
          <w:shd w:val="clear" w:color="auto" w:fill="BDD7EE"/>
        </w:rPr>
        <w:t xml:space="preserve">i.e. </w:t>
      </w:r>
      <w:r w:rsidR="004F7269">
        <w:rPr>
          <w:rFonts w:ascii="Arial" w:eastAsia="Arial" w:hAnsi="Arial" w:cs="Arial"/>
          <w:b/>
          <w:sz w:val="24"/>
          <w:szCs w:val="24"/>
          <w:u w:val="single"/>
          <w:shd w:val="clear" w:color="auto" w:fill="BDD7EE"/>
        </w:rPr>
        <w:t>7</w:t>
      </w:r>
      <w:r>
        <w:rPr>
          <w:rFonts w:ascii="Arial" w:eastAsia="Arial" w:hAnsi="Arial" w:cs="Arial"/>
          <w:b/>
          <w:sz w:val="24"/>
          <w:szCs w:val="24"/>
          <w:u w:val="single"/>
          <w:shd w:val="clear" w:color="auto" w:fill="BDD7EE"/>
        </w:rPr>
        <w:t xml:space="preserve"> May to 2</w:t>
      </w:r>
      <w:r w:rsidR="004F7269">
        <w:rPr>
          <w:rFonts w:ascii="Arial" w:eastAsia="Arial" w:hAnsi="Arial" w:cs="Arial"/>
          <w:b/>
          <w:sz w:val="24"/>
          <w:szCs w:val="24"/>
          <w:u w:val="single"/>
          <w:shd w:val="clear" w:color="auto" w:fill="BDD7EE"/>
        </w:rPr>
        <w:t>1</w:t>
      </w:r>
      <w:r>
        <w:rPr>
          <w:rFonts w:ascii="Arial" w:eastAsia="Arial" w:hAnsi="Arial" w:cs="Arial"/>
          <w:b/>
          <w:sz w:val="24"/>
          <w:szCs w:val="24"/>
          <w:u w:val="single"/>
          <w:shd w:val="clear" w:color="auto" w:fill="BDD7EE"/>
        </w:rPr>
        <w:t xml:space="preserve"> June 201</w:t>
      </w:r>
      <w:r w:rsidR="004F7269">
        <w:rPr>
          <w:rFonts w:ascii="Arial" w:eastAsia="Arial" w:hAnsi="Arial" w:cs="Arial"/>
          <w:b/>
          <w:sz w:val="24"/>
          <w:szCs w:val="24"/>
          <w:u w:val="single"/>
          <w:shd w:val="clear" w:color="auto" w:fill="BDD7EE"/>
        </w:rPr>
        <w:t>8</w:t>
      </w:r>
    </w:p>
    <w:p w:rsidR="005C4AC1" w:rsidRDefault="005C4AC1"/>
    <w:p w:rsidR="005C4AC1" w:rsidRDefault="005C4AC1"/>
    <w:p w:rsidR="005C4AC1" w:rsidRDefault="002003E0">
      <w:r>
        <w:rPr>
          <w:rFonts w:ascii="Arial" w:eastAsia="Arial" w:hAnsi="Arial" w:cs="Arial"/>
          <w:sz w:val="24"/>
          <w:szCs w:val="24"/>
          <w:shd w:val="clear" w:color="auto" w:fill="BDD7EE"/>
        </w:rPr>
        <w:t xml:space="preserve">If you are interested in hosting the RTV teacher for a few days (up to one week) please complete the expression of interest form on the following pages, and email it to </w:t>
      </w:r>
      <w:r w:rsidR="004F7269">
        <w:rPr>
          <w:rFonts w:ascii="Arial" w:eastAsia="Arial" w:hAnsi="Arial" w:cs="Arial"/>
          <w:sz w:val="24"/>
          <w:szCs w:val="24"/>
          <w:shd w:val="clear" w:color="auto" w:fill="BDD7EE"/>
        </w:rPr>
        <w:t>Brendon Cook</w:t>
      </w:r>
      <w:r>
        <w:rPr>
          <w:rFonts w:ascii="Arial" w:eastAsia="Arial" w:hAnsi="Arial" w:cs="Arial"/>
          <w:sz w:val="24"/>
          <w:szCs w:val="24"/>
          <w:shd w:val="clear" w:color="auto" w:fill="BDD7EE"/>
        </w:rPr>
        <w:t xml:space="preserve"> at </w:t>
      </w:r>
      <w:hyperlink r:id="rId9" w:history="1">
        <w:r w:rsidR="004F7269" w:rsidRPr="00EB4350">
          <w:rPr>
            <w:rStyle w:val="Hyperlink"/>
            <w:rFonts w:ascii="Arial" w:eastAsia="Arial" w:hAnsi="Arial" w:cs="Arial"/>
            <w:sz w:val="24"/>
            <w:szCs w:val="24"/>
            <w:shd w:val="clear" w:color="auto" w:fill="BDD7EE"/>
          </w:rPr>
          <w:t>bcook@jsracs.wa.edu.au</w:t>
        </w:r>
      </w:hyperlink>
      <w:r>
        <w:rPr>
          <w:rFonts w:ascii="Arial" w:eastAsia="Arial" w:hAnsi="Arial" w:cs="Arial"/>
          <w:sz w:val="24"/>
          <w:szCs w:val="24"/>
          <w:shd w:val="clear" w:color="auto" w:fill="BDD7EE"/>
        </w:rPr>
        <w:t xml:space="preserve">  by the deadline shown below:</w:t>
      </w:r>
    </w:p>
    <w:p w:rsidR="005C4AC1" w:rsidRDefault="005C4AC1"/>
    <w:p w:rsidR="005C4AC1" w:rsidRDefault="002003E0">
      <w:pPr>
        <w:jc w:val="center"/>
      </w:pPr>
      <w:r>
        <w:rPr>
          <w:rFonts w:ascii="Arial" w:eastAsia="Arial" w:hAnsi="Arial" w:cs="Arial"/>
          <w:b/>
          <w:sz w:val="24"/>
          <w:szCs w:val="24"/>
          <w:u w:val="single"/>
          <w:shd w:val="clear" w:color="auto" w:fill="BDD7EE"/>
        </w:rPr>
        <w:t xml:space="preserve">the end of the April holidays, i.e. </w:t>
      </w:r>
      <w:r w:rsidR="004F7269">
        <w:rPr>
          <w:rFonts w:ascii="Arial" w:eastAsia="Arial" w:hAnsi="Arial" w:cs="Arial"/>
          <w:b/>
          <w:sz w:val="24"/>
          <w:szCs w:val="24"/>
          <w:u w:val="single"/>
          <w:shd w:val="clear" w:color="auto" w:fill="BDD7EE"/>
        </w:rPr>
        <w:t>Sunday</w:t>
      </w:r>
      <w:r>
        <w:rPr>
          <w:rFonts w:ascii="Arial" w:eastAsia="Arial" w:hAnsi="Arial" w:cs="Arial"/>
          <w:b/>
          <w:sz w:val="24"/>
          <w:szCs w:val="24"/>
          <w:u w:val="single"/>
          <w:shd w:val="clear" w:color="auto" w:fill="BDD7EE"/>
        </w:rPr>
        <w:t xml:space="preserve"> 2</w:t>
      </w:r>
      <w:r w:rsidR="004F7269">
        <w:rPr>
          <w:rFonts w:ascii="Arial" w:eastAsia="Arial" w:hAnsi="Arial" w:cs="Arial"/>
          <w:b/>
          <w:sz w:val="24"/>
          <w:szCs w:val="24"/>
          <w:u w:val="single"/>
          <w:shd w:val="clear" w:color="auto" w:fill="BDD7EE"/>
        </w:rPr>
        <w:t>9</w:t>
      </w:r>
      <w:r>
        <w:rPr>
          <w:rFonts w:ascii="Arial" w:eastAsia="Arial" w:hAnsi="Arial" w:cs="Arial"/>
          <w:b/>
          <w:sz w:val="24"/>
          <w:szCs w:val="24"/>
          <w:u w:val="single"/>
          <w:shd w:val="clear" w:color="auto" w:fill="BDD7EE"/>
        </w:rPr>
        <w:t xml:space="preserve"> April 201</w:t>
      </w:r>
      <w:r w:rsidR="004F7269">
        <w:rPr>
          <w:rFonts w:ascii="Arial" w:eastAsia="Arial" w:hAnsi="Arial" w:cs="Arial"/>
          <w:b/>
          <w:sz w:val="24"/>
          <w:szCs w:val="24"/>
          <w:u w:val="single"/>
          <w:shd w:val="clear" w:color="auto" w:fill="BDD7EE"/>
        </w:rPr>
        <w:t>8</w:t>
      </w:r>
    </w:p>
    <w:p w:rsidR="005C4AC1" w:rsidRDefault="005C4AC1"/>
    <w:p w:rsidR="005C4AC1" w:rsidRDefault="002003E0">
      <w:pPr>
        <w:jc w:val="center"/>
      </w:pPr>
      <w:r>
        <w:rPr>
          <w:rFonts w:ascii="Arial" w:eastAsia="Arial" w:hAnsi="Arial" w:cs="Arial"/>
          <w:b/>
          <w:i/>
          <w:sz w:val="24"/>
          <w:szCs w:val="24"/>
          <w:shd w:val="clear" w:color="auto" w:fill="BDD7EE"/>
        </w:rPr>
        <w:t>The number of participating schools is limited, so don’t delay!</w:t>
      </w:r>
    </w:p>
    <w:p w:rsidR="005C4AC1" w:rsidRDefault="005C4AC1"/>
    <w:p w:rsidR="005C4AC1" w:rsidRDefault="005C4AC1"/>
    <w:p w:rsidR="005C4AC1" w:rsidRDefault="002003E0">
      <w:pPr>
        <w:jc w:val="center"/>
      </w:pPr>
      <w:r>
        <w:rPr>
          <w:rFonts w:ascii="Arial" w:eastAsia="Arial" w:hAnsi="Arial" w:cs="Arial"/>
          <w:b/>
          <w:sz w:val="24"/>
          <w:szCs w:val="24"/>
        </w:rPr>
        <w:lastRenderedPageBreak/>
        <w:t>WILTA-IA</w:t>
      </w:r>
      <w:r w:rsidR="00073317">
        <w:rPr>
          <w:rFonts w:ascii="Arial" w:eastAsia="Arial" w:hAnsi="Arial" w:cs="Arial"/>
          <w:b/>
          <w:sz w:val="24"/>
          <w:szCs w:val="24"/>
        </w:rPr>
        <w:t>LF RECIPROCAL TEACHER VISIT 201</w:t>
      </w:r>
      <w:r>
        <w:rPr>
          <w:noProof/>
        </w:rPr>
        <w:drawing>
          <wp:anchor distT="0" distB="0" distL="114300" distR="114300" simplePos="0" relativeHeight="251661312" behindDoc="0" locked="0" layoutInCell="0" hidden="0" allowOverlap="1" wp14:anchorId="4B306896" wp14:editId="1B290D46">
            <wp:simplePos x="0" y="0"/>
            <wp:positionH relativeFrom="margin">
              <wp:posOffset>0</wp:posOffset>
            </wp:positionH>
            <wp:positionV relativeFrom="paragraph">
              <wp:posOffset>-29307</wp:posOffset>
            </wp:positionV>
            <wp:extent cx="1153551" cy="609336"/>
            <wp:effectExtent l="0" t="0" r="0" b="0"/>
            <wp:wrapNone/>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0"/>
                    <a:srcRect/>
                    <a:stretch>
                      <a:fillRect/>
                    </a:stretch>
                  </pic:blipFill>
                  <pic:spPr>
                    <a:xfrm>
                      <a:off x="0" y="0"/>
                      <a:ext cx="1153551" cy="609336"/>
                    </a:xfrm>
                    <a:prstGeom prst="rect">
                      <a:avLst/>
                    </a:prstGeom>
                    <a:ln/>
                  </pic:spPr>
                </pic:pic>
              </a:graphicData>
            </a:graphic>
          </wp:anchor>
        </w:drawing>
      </w:r>
      <w:r w:rsidR="00073317">
        <w:rPr>
          <w:rFonts w:ascii="Arial" w:eastAsia="Arial" w:hAnsi="Arial" w:cs="Arial"/>
          <w:b/>
          <w:sz w:val="24"/>
          <w:szCs w:val="24"/>
        </w:rPr>
        <w:t>8</w:t>
      </w:r>
      <w:bookmarkStart w:id="0" w:name="_GoBack"/>
      <w:bookmarkEnd w:id="0"/>
    </w:p>
    <w:p w:rsidR="005C4AC1" w:rsidRDefault="002003E0">
      <w:pPr>
        <w:jc w:val="center"/>
      </w:pPr>
      <w:r>
        <w:rPr>
          <w:rFonts w:ascii="Arial" w:eastAsia="Arial" w:hAnsi="Arial" w:cs="Arial"/>
          <w:b/>
          <w:sz w:val="24"/>
          <w:szCs w:val="24"/>
        </w:rPr>
        <w:t>EXPRESSION OF INTEREST FORM</w:t>
      </w:r>
    </w:p>
    <w:p w:rsidR="005C4AC1" w:rsidRDefault="005C4AC1">
      <w:pPr>
        <w:jc w:val="center"/>
      </w:pPr>
    </w:p>
    <w:p w:rsidR="005C4AC1" w:rsidRDefault="005C4AC1">
      <w:pPr>
        <w:jc w:val="center"/>
      </w:pPr>
    </w:p>
    <w:tbl>
      <w:tblPr>
        <w:tblStyle w:val="1"/>
        <w:tblW w:w="100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1"/>
        <w:gridCol w:w="5041"/>
      </w:tblGrid>
      <w:tr w:rsidR="005C4AC1">
        <w:tc>
          <w:tcPr>
            <w:tcW w:w="10082" w:type="dxa"/>
            <w:gridSpan w:val="2"/>
            <w:shd w:val="clear" w:color="auto" w:fill="FFFFFF"/>
          </w:tcPr>
          <w:p w:rsidR="005C4AC1" w:rsidRDefault="005C4AC1">
            <w:pPr>
              <w:contextualSpacing w:val="0"/>
            </w:pPr>
          </w:p>
          <w:p w:rsidR="005C4AC1" w:rsidRDefault="002003E0">
            <w:pPr>
              <w:contextualSpacing w:val="0"/>
            </w:pPr>
            <w:r>
              <w:t xml:space="preserve">Name of WILTA member:  </w:t>
            </w:r>
          </w:p>
        </w:tc>
      </w:tr>
      <w:tr w:rsidR="005C4AC1">
        <w:tc>
          <w:tcPr>
            <w:tcW w:w="10082" w:type="dxa"/>
            <w:gridSpan w:val="2"/>
          </w:tcPr>
          <w:p w:rsidR="005C4AC1" w:rsidRDefault="005C4AC1">
            <w:pPr>
              <w:contextualSpacing w:val="0"/>
            </w:pPr>
          </w:p>
          <w:p w:rsidR="005C4AC1" w:rsidRDefault="002003E0">
            <w:pPr>
              <w:contextualSpacing w:val="0"/>
            </w:pPr>
            <w:r>
              <w:t>Name of school(s):</w:t>
            </w:r>
          </w:p>
        </w:tc>
      </w:tr>
      <w:tr w:rsidR="005C4AC1">
        <w:tc>
          <w:tcPr>
            <w:tcW w:w="5041" w:type="dxa"/>
          </w:tcPr>
          <w:p w:rsidR="005C4AC1" w:rsidRDefault="005C4AC1">
            <w:pPr>
              <w:contextualSpacing w:val="0"/>
            </w:pPr>
          </w:p>
          <w:p w:rsidR="005C4AC1" w:rsidRDefault="002003E0">
            <w:pPr>
              <w:contextualSpacing w:val="0"/>
            </w:pPr>
            <w:r>
              <w:t>Work phone:</w:t>
            </w:r>
          </w:p>
        </w:tc>
        <w:tc>
          <w:tcPr>
            <w:tcW w:w="5041" w:type="dxa"/>
          </w:tcPr>
          <w:p w:rsidR="005C4AC1" w:rsidRDefault="005C4AC1">
            <w:pPr>
              <w:contextualSpacing w:val="0"/>
            </w:pPr>
          </w:p>
          <w:p w:rsidR="005C4AC1" w:rsidRDefault="002003E0">
            <w:pPr>
              <w:contextualSpacing w:val="0"/>
            </w:pPr>
            <w:r>
              <w:t>Fax:</w:t>
            </w:r>
          </w:p>
        </w:tc>
      </w:tr>
      <w:tr w:rsidR="005C4AC1">
        <w:tc>
          <w:tcPr>
            <w:tcW w:w="5041" w:type="dxa"/>
          </w:tcPr>
          <w:p w:rsidR="005C4AC1" w:rsidRDefault="005C4AC1">
            <w:pPr>
              <w:contextualSpacing w:val="0"/>
            </w:pPr>
          </w:p>
          <w:p w:rsidR="005C4AC1" w:rsidRDefault="002003E0">
            <w:pPr>
              <w:contextualSpacing w:val="0"/>
            </w:pPr>
            <w:bookmarkStart w:id="1" w:name="_gjdgxs" w:colFirst="0" w:colLast="0"/>
            <w:bookmarkEnd w:id="1"/>
            <w:r>
              <w:t xml:space="preserve">Home phone: </w:t>
            </w:r>
          </w:p>
        </w:tc>
        <w:tc>
          <w:tcPr>
            <w:tcW w:w="5041" w:type="dxa"/>
          </w:tcPr>
          <w:p w:rsidR="005C4AC1" w:rsidRDefault="005C4AC1">
            <w:pPr>
              <w:contextualSpacing w:val="0"/>
            </w:pPr>
          </w:p>
          <w:p w:rsidR="005C4AC1" w:rsidRDefault="002003E0">
            <w:pPr>
              <w:contextualSpacing w:val="0"/>
            </w:pPr>
            <w:r>
              <w:t>Mobile:</w:t>
            </w:r>
          </w:p>
        </w:tc>
      </w:tr>
      <w:tr w:rsidR="005C4AC1">
        <w:tc>
          <w:tcPr>
            <w:tcW w:w="10082" w:type="dxa"/>
            <w:gridSpan w:val="2"/>
          </w:tcPr>
          <w:p w:rsidR="005C4AC1" w:rsidRDefault="005C4AC1">
            <w:pPr>
              <w:contextualSpacing w:val="0"/>
            </w:pPr>
          </w:p>
          <w:p w:rsidR="005C4AC1" w:rsidRDefault="002003E0">
            <w:pPr>
              <w:contextualSpacing w:val="0"/>
            </w:pPr>
            <w:r>
              <w:t>Email:</w:t>
            </w:r>
          </w:p>
        </w:tc>
      </w:tr>
      <w:tr w:rsidR="005C4AC1">
        <w:tc>
          <w:tcPr>
            <w:tcW w:w="10082" w:type="dxa"/>
            <w:gridSpan w:val="2"/>
            <w:shd w:val="clear" w:color="auto" w:fill="D9D9D9"/>
          </w:tcPr>
          <w:p w:rsidR="005C4AC1" w:rsidRDefault="002003E0">
            <w:pPr>
              <w:contextualSpacing w:val="0"/>
            </w:pPr>
            <w:r>
              <w:rPr>
                <w:b/>
              </w:rPr>
              <w:t>ACCOMMODATION</w:t>
            </w:r>
          </w:p>
        </w:tc>
      </w:tr>
      <w:tr w:rsidR="005C4AC1">
        <w:tc>
          <w:tcPr>
            <w:tcW w:w="10082" w:type="dxa"/>
            <w:gridSpan w:val="2"/>
          </w:tcPr>
          <w:p w:rsidR="005C4AC1" w:rsidRDefault="005C4AC1">
            <w:pPr>
              <w:contextualSpacing w:val="0"/>
            </w:pPr>
          </w:p>
          <w:p w:rsidR="005C4AC1" w:rsidRDefault="002003E0">
            <w:pPr>
              <w:contextualSpacing w:val="0"/>
            </w:pPr>
            <w:r>
              <w:t xml:space="preserve">I am     </w:t>
            </w:r>
            <w:r>
              <w:rPr>
                <w:rFonts w:ascii="Arial Unicode MS" w:eastAsia="Arial Unicode MS" w:hAnsi="Arial Unicode MS" w:cs="Arial Unicode MS"/>
                <w:sz w:val="36"/>
                <w:szCs w:val="36"/>
              </w:rPr>
              <w:t xml:space="preserve">❑ </w:t>
            </w:r>
            <w:r>
              <w:t xml:space="preserve">able      </w:t>
            </w:r>
            <w:r>
              <w:rPr>
                <w:rFonts w:ascii="Arial Unicode MS" w:eastAsia="Arial Unicode MS" w:hAnsi="Arial Unicode MS" w:cs="Arial Unicode MS"/>
                <w:sz w:val="36"/>
                <w:szCs w:val="36"/>
              </w:rPr>
              <w:t>❑</w:t>
            </w:r>
            <w:r>
              <w:t xml:space="preserve"> unable       to offer or </w:t>
            </w:r>
            <w:proofErr w:type="spellStart"/>
            <w:r>
              <w:t>organise</w:t>
            </w:r>
            <w:proofErr w:type="spellEnd"/>
            <w:r>
              <w:t xml:space="preserve"> free accommodation for the RTV teacher.                                            </w:t>
            </w:r>
          </w:p>
        </w:tc>
      </w:tr>
      <w:tr w:rsidR="005C4AC1">
        <w:tc>
          <w:tcPr>
            <w:tcW w:w="10082" w:type="dxa"/>
            <w:gridSpan w:val="2"/>
          </w:tcPr>
          <w:p w:rsidR="005C4AC1" w:rsidRDefault="005C4AC1">
            <w:pPr>
              <w:contextualSpacing w:val="0"/>
            </w:pPr>
          </w:p>
          <w:p w:rsidR="005C4AC1" w:rsidRDefault="002003E0">
            <w:pPr>
              <w:contextualSpacing w:val="0"/>
            </w:pPr>
            <w:r>
              <w:t xml:space="preserve">Suburb of Perth or country town in which you or the host live(s):        </w:t>
            </w:r>
          </w:p>
        </w:tc>
      </w:tr>
      <w:tr w:rsidR="005C4AC1">
        <w:tc>
          <w:tcPr>
            <w:tcW w:w="10082" w:type="dxa"/>
            <w:gridSpan w:val="2"/>
          </w:tcPr>
          <w:p w:rsidR="005C4AC1" w:rsidRDefault="002003E0">
            <w:pPr>
              <w:contextualSpacing w:val="0"/>
            </w:pPr>
            <w:r>
              <w:t xml:space="preserve"> </w:t>
            </w:r>
          </w:p>
          <w:p w:rsidR="005C4AC1" w:rsidRDefault="002003E0">
            <w:pPr>
              <w:contextualSpacing w:val="0"/>
            </w:pPr>
            <w:r>
              <w:t xml:space="preserve">The RTV teacher will have his/her own bedroom in the host’s house.     </w:t>
            </w:r>
            <w:r>
              <w:rPr>
                <w:rFonts w:ascii="Arial Unicode MS" w:eastAsia="Arial Unicode MS" w:hAnsi="Arial Unicode MS" w:cs="Arial Unicode MS"/>
                <w:sz w:val="36"/>
                <w:szCs w:val="36"/>
              </w:rPr>
              <w:t>❑</w:t>
            </w:r>
            <w:r>
              <w:t xml:space="preserve">  Yes          </w:t>
            </w:r>
            <w:r>
              <w:rPr>
                <w:rFonts w:ascii="Arial Unicode MS" w:eastAsia="Arial Unicode MS" w:hAnsi="Arial Unicode MS" w:cs="Arial Unicode MS"/>
                <w:sz w:val="36"/>
                <w:szCs w:val="36"/>
              </w:rPr>
              <w:t>❑</w:t>
            </w:r>
            <w:r>
              <w:t xml:space="preserve">   No</w:t>
            </w:r>
          </w:p>
        </w:tc>
      </w:tr>
      <w:tr w:rsidR="005C4AC1">
        <w:tc>
          <w:tcPr>
            <w:tcW w:w="10082" w:type="dxa"/>
            <w:gridSpan w:val="2"/>
          </w:tcPr>
          <w:p w:rsidR="005C4AC1" w:rsidRDefault="002003E0">
            <w:pPr>
              <w:contextualSpacing w:val="0"/>
            </w:pPr>
            <w:r>
              <w:t xml:space="preserve">The host will respect the RTV teacher’s right to observe his/her own      </w:t>
            </w:r>
          </w:p>
          <w:p w:rsidR="005C4AC1" w:rsidRDefault="002003E0">
            <w:pPr>
              <w:contextualSpacing w:val="0"/>
            </w:pPr>
            <w:r>
              <w:t xml:space="preserve">religious and cultural practices in his/her home.                                       </w:t>
            </w:r>
            <w:r>
              <w:rPr>
                <w:rFonts w:ascii="Arial Unicode MS" w:eastAsia="Arial Unicode MS" w:hAnsi="Arial Unicode MS" w:cs="Arial Unicode MS"/>
                <w:sz w:val="36"/>
                <w:szCs w:val="36"/>
              </w:rPr>
              <w:t>❑</w:t>
            </w:r>
            <w:r>
              <w:t xml:space="preserve">  Yes          </w:t>
            </w:r>
            <w:r>
              <w:rPr>
                <w:rFonts w:ascii="Arial Unicode MS" w:eastAsia="Arial Unicode MS" w:hAnsi="Arial Unicode MS" w:cs="Arial Unicode MS"/>
                <w:sz w:val="36"/>
                <w:szCs w:val="36"/>
              </w:rPr>
              <w:t>❑</w:t>
            </w:r>
            <w:r>
              <w:t xml:space="preserve">   No</w:t>
            </w:r>
          </w:p>
        </w:tc>
      </w:tr>
      <w:tr w:rsidR="005C4AC1">
        <w:tc>
          <w:tcPr>
            <w:tcW w:w="10082" w:type="dxa"/>
            <w:gridSpan w:val="2"/>
          </w:tcPr>
          <w:p w:rsidR="005C4AC1" w:rsidRDefault="002003E0">
            <w:pPr>
              <w:contextualSpacing w:val="0"/>
            </w:pPr>
            <w:r>
              <w:t>The host will provide all meals for the RTV teacher while a guest in</w:t>
            </w:r>
          </w:p>
          <w:p w:rsidR="005C4AC1" w:rsidRDefault="002003E0">
            <w:pPr>
              <w:contextualSpacing w:val="0"/>
            </w:pPr>
            <w:r>
              <w:t xml:space="preserve">his/her home.                                                                                            </w:t>
            </w:r>
            <w:r>
              <w:rPr>
                <w:rFonts w:ascii="Arial Unicode MS" w:eastAsia="Arial Unicode MS" w:hAnsi="Arial Unicode MS" w:cs="Arial Unicode MS"/>
                <w:sz w:val="36"/>
                <w:szCs w:val="36"/>
              </w:rPr>
              <w:t>❑</w:t>
            </w:r>
            <w:r>
              <w:t xml:space="preserve">  Yes          </w:t>
            </w:r>
            <w:r>
              <w:rPr>
                <w:rFonts w:ascii="Arial Unicode MS" w:eastAsia="Arial Unicode MS" w:hAnsi="Arial Unicode MS" w:cs="Arial Unicode MS"/>
                <w:sz w:val="36"/>
                <w:szCs w:val="36"/>
              </w:rPr>
              <w:t>❑</w:t>
            </w:r>
            <w:r>
              <w:t xml:space="preserve">   No</w:t>
            </w:r>
          </w:p>
        </w:tc>
      </w:tr>
      <w:tr w:rsidR="005C4AC1">
        <w:tc>
          <w:tcPr>
            <w:tcW w:w="10082" w:type="dxa"/>
            <w:gridSpan w:val="2"/>
          </w:tcPr>
          <w:p w:rsidR="005C4AC1" w:rsidRDefault="002003E0">
            <w:pPr>
              <w:contextualSpacing w:val="0"/>
            </w:pPr>
            <w:r>
              <w:t>I am able to accommodate the RTV teacher</w:t>
            </w:r>
          </w:p>
          <w:p w:rsidR="005C4AC1" w:rsidRDefault="002003E0">
            <w:pPr>
              <w:contextualSpacing w:val="0"/>
            </w:pPr>
            <w:r>
              <w:t xml:space="preserve">     </w:t>
            </w:r>
            <w:r>
              <w:rPr>
                <w:rFonts w:ascii="Arial Unicode MS" w:eastAsia="Arial Unicode MS" w:hAnsi="Arial Unicode MS" w:cs="Arial Unicode MS"/>
                <w:sz w:val="36"/>
                <w:szCs w:val="36"/>
              </w:rPr>
              <w:t>❑</w:t>
            </w:r>
            <w:r>
              <w:t xml:space="preserve">   during the week only              </w:t>
            </w:r>
            <w:r>
              <w:rPr>
                <w:rFonts w:ascii="Arial Unicode MS" w:eastAsia="Arial Unicode MS" w:hAnsi="Arial Unicode MS" w:cs="Arial Unicode MS"/>
                <w:sz w:val="36"/>
                <w:szCs w:val="36"/>
              </w:rPr>
              <w:t>❑</w:t>
            </w:r>
            <w:r>
              <w:t xml:space="preserve">  during the weekends only             </w:t>
            </w:r>
            <w:r>
              <w:rPr>
                <w:rFonts w:ascii="Arial Unicode MS" w:eastAsia="Arial Unicode MS" w:hAnsi="Arial Unicode MS" w:cs="Arial Unicode MS"/>
                <w:sz w:val="36"/>
                <w:szCs w:val="36"/>
              </w:rPr>
              <w:t>❑</w:t>
            </w:r>
            <w:r>
              <w:t xml:space="preserve">  both</w:t>
            </w:r>
          </w:p>
        </w:tc>
      </w:tr>
      <w:tr w:rsidR="005C4AC1">
        <w:tc>
          <w:tcPr>
            <w:tcW w:w="10082" w:type="dxa"/>
            <w:gridSpan w:val="2"/>
            <w:tcBorders>
              <w:bottom w:val="single" w:sz="4" w:space="0" w:color="000000"/>
            </w:tcBorders>
            <w:shd w:val="clear" w:color="auto" w:fill="D9D9D9"/>
          </w:tcPr>
          <w:p w:rsidR="005C4AC1" w:rsidRDefault="002003E0">
            <w:pPr>
              <w:contextualSpacing w:val="0"/>
            </w:pPr>
            <w:r>
              <w:rPr>
                <w:b/>
              </w:rPr>
              <w:t>SCHOOL(S)</w:t>
            </w:r>
          </w:p>
        </w:tc>
      </w:tr>
      <w:tr w:rsidR="005C4AC1">
        <w:trPr>
          <w:trHeight w:val="1160"/>
        </w:trPr>
        <w:tc>
          <w:tcPr>
            <w:tcW w:w="10082" w:type="dxa"/>
            <w:gridSpan w:val="2"/>
          </w:tcPr>
          <w:p w:rsidR="005C4AC1" w:rsidRDefault="002003E0">
            <w:pPr>
              <w:contextualSpacing w:val="0"/>
            </w:pPr>
            <w:r>
              <w:rPr>
                <w:b/>
              </w:rPr>
              <w:t xml:space="preserve">Our school (or cluster of schools) wishes to host and </w:t>
            </w:r>
            <w:proofErr w:type="spellStart"/>
            <w:r>
              <w:rPr>
                <w:b/>
              </w:rPr>
              <w:t>utilise</w:t>
            </w:r>
            <w:proofErr w:type="spellEnd"/>
            <w:r>
              <w:rPr>
                <w:b/>
              </w:rPr>
              <w:t xml:space="preserve"> the services of the RTV teacher.</w:t>
            </w:r>
          </w:p>
          <w:p w:rsidR="005C4AC1" w:rsidRDefault="002003E0">
            <w:pPr>
              <w:contextualSpacing w:val="0"/>
            </w:pPr>
            <w:r>
              <w:t>Name(s) and address(</w:t>
            </w:r>
            <w:proofErr w:type="spellStart"/>
            <w:r>
              <w:t>es</w:t>
            </w:r>
            <w:proofErr w:type="spellEnd"/>
            <w:r>
              <w:t>) of school(s)</w:t>
            </w:r>
          </w:p>
          <w:p w:rsidR="005C4AC1" w:rsidRDefault="002003E0">
            <w:pPr>
              <w:contextualSpacing w:val="0"/>
            </w:pPr>
            <w:r>
              <w:t xml:space="preserve">1.  </w:t>
            </w:r>
          </w:p>
          <w:p w:rsidR="005C4AC1" w:rsidRDefault="002003E0">
            <w:pPr>
              <w:contextualSpacing w:val="0"/>
            </w:pPr>
            <w:r>
              <w:t>2.</w:t>
            </w:r>
          </w:p>
          <w:p w:rsidR="005C4AC1" w:rsidRDefault="002003E0">
            <w:pPr>
              <w:contextualSpacing w:val="0"/>
            </w:pPr>
            <w:r>
              <w:t>3.</w:t>
            </w:r>
          </w:p>
        </w:tc>
      </w:tr>
      <w:tr w:rsidR="005C4AC1">
        <w:tc>
          <w:tcPr>
            <w:tcW w:w="10082" w:type="dxa"/>
            <w:gridSpan w:val="2"/>
            <w:tcBorders>
              <w:top w:val="single" w:sz="4" w:space="0" w:color="000000"/>
            </w:tcBorders>
          </w:tcPr>
          <w:p w:rsidR="005C4AC1" w:rsidRDefault="005C4AC1">
            <w:pPr>
              <w:contextualSpacing w:val="0"/>
            </w:pPr>
          </w:p>
          <w:p w:rsidR="005C4AC1" w:rsidRDefault="002003E0">
            <w:pPr>
              <w:contextualSpacing w:val="0"/>
            </w:pPr>
            <w:r>
              <w:t xml:space="preserve">My/our preferred day(s) for </w:t>
            </w:r>
            <w:proofErr w:type="spellStart"/>
            <w:r>
              <w:t>utilising</w:t>
            </w:r>
            <w:proofErr w:type="spellEnd"/>
            <w:r>
              <w:t xml:space="preserve"> the RTV teacher are:</w:t>
            </w:r>
          </w:p>
          <w:p w:rsidR="005C4AC1" w:rsidRDefault="002003E0">
            <w:pPr>
              <w:contextualSpacing w:val="0"/>
            </w:pPr>
            <w:r>
              <w:t xml:space="preserve">     </w:t>
            </w:r>
            <w:r>
              <w:rPr>
                <w:rFonts w:ascii="Arial Unicode MS" w:eastAsia="Arial Unicode MS" w:hAnsi="Arial Unicode MS" w:cs="Arial Unicode MS"/>
                <w:sz w:val="36"/>
                <w:szCs w:val="36"/>
              </w:rPr>
              <w:t>❑</w:t>
            </w:r>
            <w:r>
              <w:t xml:space="preserve">  Monday     </w:t>
            </w:r>
            <w:r>
              <w:rPr>
                <w:rFonts w:ascii="Arial Unicode MS" w:eastAsia="Arial Unicode MS" w:hAnsi="Arial Unicode MS" w:cs="Arial Unicode MS"/>
                <w:sz w:val="36"/>
                <w:szCs w:val="36"/>
              </w:rPr>
              <w:t>❑</w:t>
            </w:r>
            <w:r>
              <w:t xml:space="preserve">  Tuesday     </w:t>
            </w:r>
            <w:r>
              <w:rPr>
                <w:rFonts w:ascii="Arial Unicode MS" w:eastAsia="Arial Unicode MS" w:hAnsi="Arial Unicode MS" w:cs="Arial Unicode MS"/>
                <w:sz w:val="36"/>
                <w:szCs w:val="36"/>
              </w:rPr>
              <w:t>❑</w:t>
            </w:r>
            <w:r>
              <w:t xml:space="preserve">  Wednesday    </w:t>
            </w:r>
            <w:r>
              <w:rPr>
                <w:rFonts w:ascii="Arial Unicode MS" w:eastAsia="Arial Unicode MS" w:hAnsi="Arial Unicode MS" w:cs="Arial Unicode MS"/>
                <w:sz w:val="36"/>
                <w:szCs w:val="36"/>
              </w:rPr>
              <w:t>❑</w:t>
            </w:r>
            <w:r>
              <w:t xml:space="preserve">  Thursday     </w:t>
            </w:r>
            <w:r>
              <w:rPr>
                <w:rFonts w:ascii="Arial Unicode MS" w:eastAsia="Arial Unicode MS" w:hAnsi="Arial Unicode MS" w:cs="Arial Unicode MS"/>
                <w:sz w:val="36"/>
                <w:szCs w:val="36"/>
              </w:rPr>
              <w:t>❑</w:t>
            </w:r>
            <w:r>
              <w:t xml:space="preserve">  Friday</w:t>
            </w:r>
          </w:p>
        </w:tc>
      </w:tr>
      <w:tr w:rsidR="005C4AC1">
        <w:trPr>
          <w:trHeight w:val="1300"/>
        </w:trPr>
        <w:tc>
          <w:tcPr>
            <w:tcW w:w="10082" w:type="dxa"/>
            <w:gridSpan w:val="2"/>
          </w:tcPr>
          <w:p w:rsidR="005C4AC1" w:rsidRDefault="005C4AC1">
            <w:pPr>
              <w:contextualSpacing w:val="0"/>
            </w:pPr>
          </w:p>
          <w:p w:rsidR="005C4AC1" w:rsidRDefault="002003E0">
            <w:pPr>
              <w:contextualSpacing w:val="0"/>
            </w:pPr>
            <w:r>
              <w:t xml:space="preserve">Please outline your vision for how you will </w:t>
            </w:r>
            <w:proofErr w:type="spellStart"/>
            <w:r>
              <w:t>utilise</w:t>
            </w:r>
            <w:proofErr w:type="spellEnd"/>
            <w:r>
              <w:t xml:space="preserve"> the services of the RTV teacher in your school.</w:t>
            </w:r>
          </w:p>
          <w:p w:rsidR="005C4AC1" w:rsidRDefault="005C4AC1">
            <w:pPr>
              <w:contextualSpacing w:val="0"/>
            </w:pPr>
          </w:p>
          <w:p w:rsidR="005C4AC1" w:rsidRDefault="005C4AC1">
            <w:pPr>
              <w:contextualSpacing w:val="0"/>
            </w:pPr>
          </w:p>
          <w:p w:rsidR="005C4AC1" w:rsidRDefault="005C4AC1">
            <w:pPr>
              <w:contextualSpacing w:val="0"/>
            </w:pPr>
          </w:p>
          <w:p w:rsidR="005C4AC1" w:rsidRDefault="005C4AC1">
            <w:pPr>
              <w:contextualSpacing w:val="0"/>
            </w:pPr>
          </w:p>
          <w:p w:rsidR="005C4AC1" w:rsidRDefault="005C4AC1">
            <w:pPr>
              <w:contextualSpacing w:val="0"/>
            </w:pPr>
          </w:p>
          <w:p w:rsidR="00073317" w:rsidRDefault="00073317">
            <w:pPr>
              <w:contextualSpacing w:val="0"/>
            </w:pPr>
          </w:p>
          <w:p w:rsidR="005C4AC1" w:rsidRDefault="005C4AC1">
            <w:pPr>
              <w:contextualSpacing w:val="0"/>
            </w:pPr>
          </w:p>
        </w:tc>
      </w:tr>
    </w:tbl>
    <w:p w:rsidR="005C4AC1" w:rsidRDefault="005C4AC1"/>
    <w:sectPr w:rsidR="005C4AC1">
      <w:footerReference w:type="default" r:id="rId11"/>
      <w:pgSz w:w="12240" w:h="15840"/>
      <w:pgMar w:top="1021" w:right="1021" w:bottom="1021" w:left="99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A27" w:rsidRDefault="00EE3A27">
      <w:r>
        <w:separator/>
      </w:r>
    </w:p>
  </w:endnote>
  <w:endnote w:type="continuationSeparator" w:id="0">
    <w:p w:rsidR="00EE3A27" w:rsidRDefault="00EE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AC1" w:rsidRDefault="002003E0">
    <w:pPr>
      <w:tabs>
        <w:tab w:val="center" w:pos="4320"/>
        <w:tab w:val="right" w:pos="8640"/>
      </w:tabs>
    </w:pPr>
    <w:r>
      <w:rPr>
        <w:rFonts w:ascii="Arial" w:eastAsia="Arial" w:hAnsi="Arial" w:cs="Arial"/>
        <w:sz w:val="16"/>
        <w:szCs w:val="16"/>
      </w:rPr>
      <w:t>RTV Exp</w:t>
    </w:r>
    <w:r w:rsidR="00073317">
      <w:rPr>
        <w:rFonts w:ascii="Arial" w:eastAsia="Arial" w:hAnsi="Arial" w:cs="Arial"/>
        <w:sz w:val="16"/>
        <w:szCs w:val="16"/>
      </w:rPr>
      <w:t>ression of interest to host 2018</w:t>
    </w:r>
  </w:p>
  <w:p w:rsidR="005C4AC1" w:rsidRDefault="005C4AC1">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A27" w:rsidRDefault="00EE3A27">
      <w:r>
        <w:separator/>
      </w:r>
    </w:p>
  </w:footnote>
  <w:footnote w:type="continuationSeparator" w:id="0">
    <w:p w:rsidR="00EE3A27" w:rsidRDefault="00EE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C1"/>
    <w:rsid w:val="00073317"/>
    <w:rsid w:val="002003E0"/>
    <w:rsid w:val="004F7269"/>
    <w:rsid w:val="005C4AC1"/>
    <w:rsid w:val="00EE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1696"/>
  <w15:docId w15:val="{20445FFA-1094-4BCE-8916-BF8B9AA6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outlineLvl w:val="1"/>
    </w:pPr>
    <w:rPr>
      <w:sz w:val="28"/>
      <w:szCs w:val="28"/>
    </w:rPr>
  </w:style>
  <w:style w:type="paragraph" w:styleId="Heading3">
    <w:name w:val="heading 3"/>
    <w:basedOn w:val="Normal"/>
    <w:next w:val="Normal"/>
    <w:pPr>
      <w:keepNext/>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pPr>
      <w:contextualSpacing/>
    </w:pPr>
    <w:rPr>
      <w:rFonts w:ascii="Arial" w:eastAsia="Arial" w:hAnsi="Arial" w:cs="Arial"/>
      <w:sz w:val="22"/>
      <w:szCs w:val="22"/>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F7269"/>
    <w:rPr>
      <w:color w:val="0563C1" w:themeColor="hyperlink"/>
      <w:u w:val="single"/>
    </w:rPr>
  </w:style>
  <w:style w:type="paragraph" w:styleId="Header">
    <w:name w:val="header"/>
    <w:basedOn w:val="Normal"/>
    <w:link w:val="HeaderChar"/>
    <w:uiPriority w:val="99"/>
    <w:unhideWhenUsed/>
    <w:rsid w:val="00073317"/>
    <w:pPr>
      <w:tabs>
        <w:tab w:val="center" w:pos="4680"/>
        <w:tab w:val="right" w:pos="9360"/>
      </w:tabs>
    </w:pPr>
  </w:style>
  <w:style w:type="character" w:customStyle="1" w:styleId="HeaderChar">
    <w:name w:val="Header Char"/>
    <w:basedOn w:val="DefaultParagraphFont"/>
    <w:link w:val="Header"/>
    <w:uiPriority w:val="99"/>
    <w:rsid w:val="00073317"/>
  </w:style>
  <w:style w:type="paragraph" w:styleId="Footer">
    <w:name w:val="footer"/>
    <w:basedOn w:val="Normal"/>
    <w:link w:val="FooterChar"/>
    <w:uiPriority w:val="99"/>
    <w:unhideWhenUsed/>
    <w:rsid w:val="00073317"/>
    <w:pPr>
      <w:tabs>
        <w:tab w:val="center" w:pos="4680"/>
        <w:tab w:val="right" w:pos="9360"/>
      </w:tabs>
    </w:pPr>
  </w:style>
  <w:style w:type="character" w:customStyle="1" w:styleId="FooterChar">
    <w:name w:val="Footer Char"/>
    <w:basedOn w:val="DefaultParagraphFont"/>
    <w:link w:val="Footer"/>
    <w:uiPriority w:val="99"/>
    <w:rsid w:val="00073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hyperlink" Target="mailto:bcook@jsracs.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John Septimus Roe Anglican Community School</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Brendon Cook</dc:creator>
  <cp:keywords/>
  <dc:description/>
  <cp:lastModifiedBy>Brendon Cook</cp:lastModifiedBy>
  <cp:revision>1</cp:revision>
  <dcterms:created xsi:type="dcterms:W3CDTF">2018-03-25T11:52:00Z</dcterms:created>
  <dcterms:modified xsi:type="dcterms:W3CDTF">2018-03-25T12:08:00Z</dcterms:modified>
</cp:coreProperties>
</file>